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2EDE" w14:textId="77777777" w:rsidR="000F1F9A" w:rsidRPr="00AE1C73" w:rsidRDefault="000F1F9A" w:rsidP="000F1F9A">
      <w:pPr>
        <w:spacing w:line="240" w:lineRule="auto"/>
        <w:jc w:val="center"/>
        <w:rPr>
          <w:b/>
          <w:sz w:val="24"/>
          <w:szCs w:val="24"/>
        </w:rPr>
      </w:pPr>
      <w:r w:rsidRPr="00AE1C73">
        <w:rPr>
          <w:b/>
          <w:sz w:val="24"/>
          <w:szCs w:val="24"/>
        </w:rPr>
        <w:t xml:space="preserve">Lista złożonych </w:t>
      </w:r>
      <w:r w:rsidR="0057273C" w:rsidRPr="00AE1C73">
        <w:rPr>
          <w:b/>
          <w:sz w:val="24"/>
          <w:szCs w:val="24"/>
        </w:rPr>
        <w:t>Ofe</w:t>
      </w:r>
      <w:r w:rsidRPr="00AE1C73">
        <w:rPr>
          <w:b/>
          <w:sz w:val="24"/>
          <w:szCs w:val="24"/>
        </w:rPr>
        <w:t>rt</w:t>
      </w:r>
    </w:p>
    <w:p w14:paraId="747EC49A" w14:textId="19FE70A4" w:rsidR="000F1F9A" w:rsidRDefault="0057273C" w:rsidP="00802D15">
      <w:pPr>
        <w:spacing w:line="240" w:lineRule="auto"/>
        <w:jc w:val="both"/>
        <w:rPr>
          <w:bCs/>
        </w:rPr>
      </w:pPr>
      <w:r w:rsidRPr="00D97C13">
        <w:t>W</w:t>
      </w:r>
      <w:r w:rsidR="00D97C13" w:rsidRPr="00D97C13">
        <w:t xml:space="preserve"> </w:t>
      </w:r>
      <w:r w:rsidR="00550E11">
        <w:t xml:space="preserve">związku z zakończonym w dniu </w:t>
      </w:r>
      <w:r w:rsidR="00142640">
        <w:t>16 lutego</w:t>
      </w:r>
      <w:r w:rsidRPr="00D97C13">
        <w:t xml:space="preserve"> roku naborem w otwartym konkursie ofert </w:t>
      </w:r>
      <w:r w:rsidR="00550E11">
        <w:t>nr I/202</w:t>
      </w:r>
      <w:r w:rsidR="00D272EC">
        <w:t>4</w:t>
      </w:r>
      <w:r w:rsidR="00550E11">
        <w:t xml:space="preserve"> </w:t>
      </w:r>
      <w:r w:rsidRPr="00D97C13">
        <w:t>na</w:t>
      </w:r>
      <w:r w:rsidR="00550E11">
        <w:t xml:space="preserve"> wykonywanie w roku 202</w:t>
      </w:r>
      <w:r w:rsidR="00D272EC">
        <w:t>4</w:t>
      </w:r>
      <w:r w:rsidR="00D97C13" w:rsidRPr="00D97C13">
        <w:t xml:space="preserve"> zadań publicznych</w:t>
      </w:r>
      <w:r w:rsidR="00550E11">
        <w:t xml:space="preserve"> w zakresie </w:t>
      </w:r>
      <w:r w:rsidR="00142640">
        <w:t>edukacji – Zadanie 1</w:t>
      </w:r>
      <w:r w:rsidR="00550E11">
        <w:t xml:space="preserve"> i </w:t>
      </w:r>
      <w:r w:rsidR="00142640">
        <w:t>kultury</w:t>
      </w:r>
      <w:r w:rsidR="00D97C13" w:rsidRPr="00D97C13">
        <w:t xml:space="preserve">, </w:t>
      </w:r>
      <w:r w:rsidR="00D97C13" w:rsidRPr="00D97C13">
        <w:rPr>
          <w:bCs/>
        </w:rPr>
        <w:t>prz</w:t>
      </w:r>
      <w:r w:rsidR="00550E11">
        <w:rPr>
          <w:bCs/>
        </w:rPr>
        <w:t>edstawiam listę złożonych ofert</w:t>
      </w:r>
      <w:r w:rsidRPr="00D97C13">
        <w:rPr>
          <w:bCs/>
        </w:rPr>
        <w:t xml:space="preserve"> </w:t>
      </w:r>
      <w:r w:rsidR="00D97C13" w:rsidRPr="00D97C13">
        <w:rPr>
          <w:bCs/>
        </w:rPr>
        <w:t>na posz</w:t>
      </w:r>
      <w:r w:rsidR="000F1F9A">
        <w:rPr>
          <w:bCs/>
        </w:rPr>
        <w:t>czególne zadania.</w:t>
      </w:r>
    </w:p>
    <w:p w14:paraId="20241C91" w14:textId="269C424E" w:rsidR="00550E11" w:rsidRPr="00142640" w:rsidRDefault="00C65B70" w:rsidP="00142640">
      <w:pPr>
        <w:spacing w:line="240" w:lineRule="auto"/>
        <w:jc w:val="both"/>
        <w:rPr>
          <w:bCs/>
        </w:rPr>
      </w:pPr>
      <w:r w:rsidRPr="00D97C13">
        <w:rPr>
          <w:bCs/>
        </w:rPr>
        <w:t xml:space="preserve">W pierwszej kolejności oferta podlega ocenie formalnej a następnie zostanie przedłożona </w:t>
      </w:r>
      <w:r w:rsidR="000F1F9A">
        <w:rPr>
          <w:bCs/>
        </w:rPr>
        <w:t>do oceny powołanej przez Wójta K</w:t>
      </w:r>
      <w:r w:rsidRPr="00D97C13">
        <w:rPr>
          <w:bCs/>
        </w:rPr>
        <w:t>omisji Konkursowej.  Rozstrzygnięcie konkursu nastąpi w terminie do 30 dni od ostatniego dnia przyjmowania ofert.</w:t>
      </w:r>
    </w:p>
    <w:p w14:paraId="5F4CF50A" w14:textId="5C944B0F" w:rsidR="00550E11" w:rsidRDefault="00550E11" w:rsidP="00550E11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</w:rPr>
      </w:pPr>
      <w:r w:rsidRPr="004B29CF">
        <w:rPr>
          <w:rFonts w:cstheme="minorHAnsi"/>
          <w:b/>
        </w:rPr>
        <w:t>Priorytet 2. Edukacja i aktywizacja dzieci, młodzieży i dorosłych.</w:t>
      </w:r>
    </w:p>
    <w:p w14:paraId="51F165AB" w14:textId="77777777" w:rsidR="00142640" w:rsidRPr="00142640" w:rsidRDefault="00550E11" w:rsidP="00142640">
      <w:pPr>
        <w:shd w:val="clear" w:color="auto" w:fill="FFFFFF"/>
        <w:spacing w:after="0"/>
        <w:jc w:val="both"/>
        <w:rPr>
          <w:rStyle w:val="Domylnaczcionkaakapitu2"/>
          <w:rFonts w:cstheme="minorHAnsi"/>
        </w:rPr>
      </w:pPr>
      <w:r w:rsidRPr="00550E11">
        <w:rPr>
          <w:rStyle w:val="Domylnaczcionkaakapitu2"/>
          <w:rFonts w:cstheme="minorHAnsi"/>
          <w:b/>
        </w:rPr>
        <w:t>Zadanie 1.</w:t>
      </w:r>
      <w:r w:rsidRPr="004B29CF">
        <w:rPr>
          <w:rStyle w:val="Domylnaczcionkaakapitu2"/>
          <w:rFonts w:cstheme="minorHAnsi"/>
          <w:b/>
        </w:rPr>
        <w:t xml:space="preserve"> </w:t>
      </w:r>
      <w:r w:rsidR="00142640" w:rsidRPr="00142640">
        <w:rPr>
          <w:rStyle w:val="Domylnaczcionkaakapitu2"/>
          <w:rFonts w:cstheme="minorHAnsi"/>
        </w:rPr>
        <w:t xml:space="preserve">Organizacja zajęć i wydarzeń o charakterze edukacyjnym oraz aktywizującym, skierowanych </w:t>
      </w:r>
      <w:r w:rsidR="00142640" w:rsidRPr="00142640">
        <w:rPr>
          <w:rStyle w:val="Domylnaczcionkaakapitu2"/>
          <w:rFonts w:cstheme="minorHAnsi"/>
        </w:rPr>
        <w:br/>
        <w:t xml:space="preserve">do mieszkańców gminy, w szczególności dzieci i młodzieży, a także dorosłych mieszkańców, </w:t>
      </w:r>
      <w:r w:rsidR="00142640" w:rsidRPr="00142640">
        <w:rPr>
          <w:rStyle w:val="Domylnaczcionkaakapitu2"/>
          <w:rFonts w:cstheme="minorHAnsi"/>
        </w:rPr>
        <w:br/>
        <w:t>ze szczególnym uwzględnieniem seniorów.</w:t>
      </w:r>
    </w:p>
    <w:p w14:paraId="0439B332" w14:textId="14DF1BCB" w:rsidR="00550E11" w:rsidRPr="00D272EC" w:rsidRDefault="00550E11" w:rsidP="00142640">
      <w:pPr>
        <w:pStyle w:val="Akapitzlist"/>
        <w:shd w:val="clear" w:color="auto" w:fill="FFFFFF"/>
        <w:spacing w:line="240" w:lineRule="auto"/>
        <w:ind w:left="0"/>
        <w:jc w:val="both"/>
        <w:rPr>
          <w:b/>
        </w:rPr>
      </w:pPr>
      <w:r w:rsidRPr="00D272EC">
        <w:rPr>
          <w:b/>
        </w:rPr>
        <w:t xml:space="preserve">Budżet zadania: </w:t>
      </w:r>
      <w:r w:rsidR="00142640" w:rsidRPr="00D272EC">
        <w:rPr>
          <w:b/>
        </w:rPr>
        <w:t>40 000</w:t>
      </w:r>
      <w:r w:rsidRPr="00D272EC">
        <w:rPr>
          <w:b/>
        </w:rPr>
        <w:t>,00 zł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1242"/>
        <w:gridCol w:w="2552"/>
        <w:gridCol w:w="4157"/>
        <w:gridCol w:w="1517"/>
      </w:tblGrid>
      <w:tr w:rsidR="00550E11" w:rsidRPr="00D97C13" w14:paraId="7350EA4C" w14:textId="77777777" w:rsidTr="00550E11">
        <w:tc>
          <w:tcPr>
            <w:tcW w:w="1242" w:type="dxa"/>
            <w:vAlign w:val="center"/>
          </w:tcPr>
          <w:p w14:paraId="349C3C3D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68BFB70A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Oferent</w:t>
            </w:r>
          </w:p>
        </w:tc>
        <w:tc>
          <w:tcPr>
            <w:tcW w:w="4157" w:type="dxa"/>
            <w:vAlign w:val="center"/>
          </w:tcPr>
          <w:p w14:paraId="1DDDF465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Tytuł zadania</w:t>
            </w:r>
          </w:p>
        </w:tc>
        <w:tc>
          <w:tcPr>
            <w:tcW w:w="1517" w:type="dxa"/>
            <w:vAlign w:val="center"/>
          </w:tcPr>
          <w:p w14:paraId="66F58089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Wnioskowana dotacja (PLN)</w:t>
            </w:r>
          </w:p>
        </w:tc>
      </w:tr>
      <w:tr w:rsidR="00550E11" w:rsidRPr="00D97C13" w14:paraId="5157AC25" w14:textId="77777777" w:rsidTr="00550E11">
        <w:tc>
          <w:tcPr>
            <w:tcW w:w="1242" w:type="dxa"/>
          </w:tcPr>
          <w:p w14:paraId="02396059" w14:textId="3AB12B90" w:rsidR="00550E11" w:rsidRPr="00D97C13" w:rsidRDefault="00142640" w:rsidP="00550E11">
            <w:pPr>
              <w:jc w:val="center"/>
            </w:pPr>
            <w:r>
              <w:t>9</w:t>
            </w:r>
            <w:r w:rsidR="00676A23">
              <w:t>/I/202</w:t>
            </w:r>
            <w:r>
              <w:t>4</w:t>
            </w:r>
          </w:p>
        </w:tc>
        <w:tc>
          <w:tcPr>
            <w:tcW w:w="2552" w:type="dxa"/>
          </w:tcPr>
          <w:p w14:paraId="6E31D7D3" w14:textId="702143D2" w:rsidR="00550E11" w:rsidRPr="00D97C13" w:rsidRDefault="00142640" w:rsidP="00550E11">
            <w:pPr>
              <w:jc w:val="center"/>
            </w:pPr>
            <w:r>
              <w:t>Fundacja „Z Nami”</w:t>
            </w:r>
          </w:p>
        </w:tc>
        <w:tc>
          <w:tcPr>
            <w:tcW w:w="4157" w:type="dxa"/>
          </w:tcPr>
          <w:p w14:paraId="09319AEA" w14:textId="5F9F3EAA" w:rsidR="00550E11" w:rsidRPr="00D97C13" w:rsidRDefault="00142640" w:rsidP="00550E11">
            <w:pPr>
              <w:jc w:val="center"/>
            </w:pPr>
            <w:r>
              <w:t>„Stań w swojej mocy”</w:t>
            </w:r>
          </w:p>
        </w:tc>
        <w:tc>
          <w:tcPr>
            <w:tcW w:w="1517" w:type="dxa"/>
          </w:tcPr>
          <w:p w14:paraId="4F10C4B8" w14:textId="65A5DB97" w:rsidR="00550E11" w:rsidRPr="00D97C13" w:rsidRDefault="00142640" w:rsidP="00550E11">
            <w:pPr>
              <w:jc w:val="center"/>
            </w:pPr>
            <w:r>
              <w:t>9 490,00</w:t>
            </w:r>
          </w:p>
        </w:tc>
      </w:tr>
      <w:tr w:rsidR="00142640" w:rsidRPr="00D97C13" w14:paraId="078E9285" w14:textId="77777777" w:rsidTr="00550E11">
        <w:tc>
          <w:tcPr>
            <w:tcW w:w="1242" w:type="dxa"/>
          </w:tcPr>
          <w:p w14:paraId="004946AD" w14:textId="36385299" w:rsidR="00142640" w:rsidRDefault="00142640" w:rsidP="00550E11">
            <w:pPr>
              <w:jc w:val="center"/>
            </w:pPr>
            <w:r>
              <w:t>10/I/2024</w:t>
            </w:r>
          </w:p>
        </w:tc>
        <w:tc>
          <w:tcPr>
            <w:tcW w:w="2552" w:type="dxa"/>
          </w:tcPr>
          <w:p w14:paraId="1629057C" w14:textId="19847179" w:rsidR="00142640" w:rsidRDefault="00142640" w:rsidP="00550E11">
            <w:pPr>
              <w:jc w:val="center"/>
            </w:pPr>
            <w:r>
              <w:t>Klub tańca sportowego STARS</w:t>
            </w:r>
          </w:p>
        </w:tc>
        <w:tc>
          <w:tcPr>
            <w:tcW w:w="4157" w:type="dxa"/>
          </w:tcPr>
          <w:p w14:paraId="3EC42716" w14:textId="62BDBB0A" w:rsidR="00142640" w:rsidRDefault="00142640" w:rsidP="00550E11">
            <w:pPr>
              <w:jc w:val="center"/>
            </w:pPr>
            <w:r>
              <w:t>Rozwijamy talenty i indywidualne zainteresowania</w:t>
            </w:r>
          </w:p>
        </w:tc>
        <w:tc>
          <w:tcPr>
            <w:tcW w:w="1517" w:type="dxa"/>
          </w:tcPr>
          <w:p w14:paraId="061C5251" w14:textId="3ED31DCC" w:rsidR="00142640" w:rsidRDefault="00142640" w:rsidP="00550E11">
            <w:pPr>
              <w:jc w:val="center"/>
            </w:pPr>
            <w:r>
              <w:t>1</w:t>
            </w:r>
            <w:r w:rsidR="00C56B9B">
              <w:t xml:space="preserve"> </w:t>
            </w:r>
            <w:r>
              <w:t>673,00</w:t>
            </w:r>
          </w:p>
        </w:tc>
      </w:tr>
      <w:tr w:rsidR="00142640" w:rsidRPr="00D97C13" w14:paraId="47418714" w14:textId="77777777" w:rsidTr="00C56B9B">
        <w:trPr>
          <w:trHeight w:val="624"/>
        </w:trPr>
        <w:tc>
          <w:tcPr>
            <w:tcW w:w="1242" w:type="dxa"/>
          </w:tcPr>
          <w:p w14:paraId="479524BE" w14:textId="5153EF2E" w:rsidR="00142640" w:rsidRDefault="00C56B9B" w:rsidP="00142640">
            <w:r>
              <w:t>11/I/2024</w:t>
            </w:r>
          </w:p>
        </w:tc>
        <w:tc>
          <w:tcPr>
            <w:tcW w:w="2552" w:type="dxa"/>
          </w:tcPr>
          <w:p w14:paraId="3FAF558E" w14:textId="411937E4" w:rsidR="00142640" w:rsidRDefault="00C56B9B" w:rsidP="00550E11">
            <w:pPr>
              <w:jc w:val="center"/>
            </w:pPr>
            <w:r>
              <w:t>Stowarzyszenie Pomocy Humanitarnej FENI</w:t>
            </w:r>
          </w:p>
        </w:tc>
        <w:tc>
          <w:tcPr>
            <w:tcW w:w="4157" w:type="dxa"/>
          </w:tcPr>
          <w:p w14:paraId="4471FBD5" w14:textId="3833E9AA" w:rsidR="00142640" w:rsidRDefault="00C56B9B" w:rsidP="00550E11">
            <w:pPr>
              <w:jc w:val="center"/>
            </w:pPr>
            <w:r>
              <w:t>Szpital Pluszowego Misia FENI w Gminie Gietrzwałd</w:t>
            </w:r>
          </w:p>
        </w:tc>
        <w:tc>
          <w:tcPr>
            <w:tcW w:w="1517" w:type="dxa"/>
          </w:tcPr>
          <w:p w14:paraId="63D6ECA6" w14:textId="3497E575" w:rsidR="00142640" w:rsidRDefault="00C56B9B" w:rsidP="00550E11">
            <w:pPr>
              <w:jc w:val="center"/>
            </w:pPr>
            <w:r>
              <w:t>4 000,00</w:t>
            </w:r>
          </w:p>
        </w:tc>
      </w:tr>
      <w:tr w:rsidR="0073554D" w:rsidRPr="00D97C13" w14:paraId="5B04D75B" w14:textId="77777777" w:rsidTr="00C56B9B">
        <w:trPr>
          <w:trHeight w:val="624"/>
        </w:trPr>
        <w:tc>
          <w:tcPr>
            <w:tcW w:w="1242" w:type="dxa"/>
          </w:tcPr>
          <w:p w14:paraId="6ED095E0" w14:textId="09B97F3C" w:rsidR="0073554D" w:rsidRDefault="0073554D" w:rsidP="00142640">
            <w:r>
              <w:t>16/I/2024</w:t>
            </w:r>
          </w:p>
        </w:tc>
        <w:tc>
          <w:tcPr>
            <w:tcW w:w="2552" w:type="dxa"/>
          </w:tcPr>
          <w:p w14:paraId="531296DA" w14:textId="068427AF" w:rsidR="0073554D" w:rsidRDefault="0073554D" w:rsidP="00550E11">
            <w:pPr>
              <w:jc w:val="center"/>
            </w:pPr>
            <w:r>
              <w:t>Ochotnicza Straż Pożarna w Sząbruku</w:t>
            </w:r>
          </w:p>
        </w:tc>
        <w:tc>
          <w:tcPr>
            <w:tcW w:w="4157" w:type="dxa"/>
          </w:tcPr>
          <w:p w14:paraId="0B32195E" w14:textId="4B83D3C6" w:rsidR="0073554D" w:rsidRDefault="0073554D" w:rsidP="00550E11">
            <w:pPr>
              <w:jc w:val="center"/>
            </w:pPr>
            <w:r>
              <w:t>Młodzież i Straż-Edukacja i Reaktywacja!</w:t>
            </w:r>
          </w:p>
        </w:tc>
        <w:tc>
          <w:tcPr>
            <w:tcW w:w="1517" w:type="dxa"/>
          </w:tcPr>
          <w:p w14:paraId="1C03DB68" w14:textId="45A3174D" w:rsidR="0073554D" w:rsidRDefault="0073554D" w:rsidP="00550E11">
            <w:pPr>
              <w:jc w:val="center"/>
            </w:pPr>
            <w:r>
              <w:t>3952,00</w:t>
            </w:r>
          </w:p>
        </w:tc>
      </w:tr>
      <w:tr w:rsidR="00A85E45" w:rsidRPr="00D97C13" w14:paraId="5768CD12" w14:textId="77777777" w:rsidTr="00C56B9B">
        <w:trPr>
          <w:trHeight w:val="624"/>
        </w:trPr>
        <w:tc>
          <w:tcPr>
            <w:tcW w:w="1242" w:type="dxa"/>
          </w:tcPr>
          <w:p w14:paraId="155A55D4" w14:textId="69ED2CEF" w:rsidR="00A85E45" w:rsidRDefault="00A85E45" w:rsidP="00142640">
            <w:r>
              <w:t>18/I/2024</w:t>
            </w:r>
          </w:p>
        </w:tc>
        <w:tc>
          <w:tcPr>
            <w:tcW w:w="2552" w:type="dxa"/>
          </w:tcPr>
          <w:p w14:paraId="459B5452" w14:textId="7FE6BD90" w:rsidR="00A85E45" w:rsidRDefault="00A85E45" w:rsidP="00550E11">
            <w:pPr>
              <w:jc w:val="center"/>
            </w:pPr>
            <w:r>
              <w:t>Stowarzyszenie Gmina Pełna Cudów</w:t>
            </w:r>
          </w:p>
        </w:tc>
        <w:tc>
          <w:tcPr>
            <w:tcW w:w="4157" w:type="dxa"/>
          </w:tcPr>
          <w:p w14:paraId="72FEB15E" w14:textId="173DAB35" w:rsidR="00A85E45" w:rsidRDefault="00A85E45" w:rsidP="00550E11">
            <w:pPr>
              <w:jc w:val="center"/>
            </w:pPr>
            <w:r>
              <w:t>Warmia po angielsku</w:t>
            </w:r>
          </w:p>
        </w:tc>
        <w:tc>
          <w:tcPr>
            <w:tcW w:w="1517" w:type="dxa"/>
          </w:tcPr>
          <w:p w14:paraId="2FE74C59" w14:textId="5865826F" w:rsidR="00A85E45" w:rsidRDefault="00A85E45" w:rsidP="00550E11">
            <w:pPr>
              <w:jc w:val="center"/>
            </w:pPr>
            <w:r>
              <w:t>12 000,00</w:t>
            </w:r>
          </w:p>
        </w:tc>
      </w:tr>
      <w:tr w:rsidR="00A85E45" w:rsidRPr="00D97C13" w14:paraId="653EC168" w14:textId="77777777" w:rsidTr="00C56B9B">
        <w:trPr>
          <w:trHeight w:val="624"/>
        </w:trPr>
        <w:tc>
          <w:tcPr>
            <w:tcW w:w="1242" w:type="dxa"/>
          </w:tcPr>
          <w:p w14:paraId="75AD5FEC" w14:textId="2E15AABB" w:rsidR="00A85E45" w:rsidRDefault="00A85E45" w:rsidP="00142640">
            <w:r>
              <w:t>19/I/2024</w:t>
            </w:r>
          </w:p>
        </w:tc>
        <w:tc>
          <w:tcPr>
            <w:tcW w:w="2552" w:type="dxa"/>
          </w:tcPr>
          <w:p w14:paraId="1745DDA5" w14:textId="1043A479" w:rsidR="00A85E45" w:rsidRDefault="00A85E45" w:rsidP="00550E11">
            <w:pPr>
              <w:jc w:val="center"/>
            </w:pPr>
            <w:r>
              <w:t>Stowarzyszenie Gmina Pełna Cudów</w:t>
            </w:r>
          </w:p>
        </w:tc>
        <w:tc>
          <w:tcPr>
            <w:tcW w:w="4157" w:type="dxa"/>
          </w:tcPr>
          <w:p w14:paraId="6E54AE9F" w14:textId="7A52CDD7" w:rsidR="00A85E45" w:rsidRDefault="00A85E45" w:rsidP="00550E11">
            <w:pPr>
              <w:jc w:val="center"/>
            </w:pPr>
            <w:r>
              <w:t>Pracownia wokalna pieśni warmińskiej we współczesnej aranżacji</w:t>
            </w:r>
          </w:p>
        </w:tc>
        <w:tc>
          <w:tcPr>
            <w:tcW w:w="1517" w:type="dxa"/>
          </w:tcPr>
          <w:p w14:paraId="41BC05FE" w14:textId="7D755926" w:rsidR="00A85E45" w:rsidRDefault="00A85E45" w:rsidP="00550E11">
            <w:pPr>
              <w:jc w:val="center"/>
            </w:pPr>
            <w:r>
              <w:t>8000,00</w:t>
            </w:r>
          </w:p>
        </w:tc>
      </w:tr>
      <w:tr w:rsidR="00A85E45" w:rsidRPr="00D97C13" w14:paraId="1163367D" w14:textId="77777777" w:rsidTr="00C56B9B">
        <w:trPr>
          <w:trHeight w:val="624"/>
        </w:trPr>
        <w:tc>
          <w:tcPr>
            <w:tcW w:w="1242" w:type="dxa"/>
          </w:tcPr>
          <w:p w14:paraId="3A1BCD82" w14:textId="5121BD91" w:rsidR="00A85E45" w:rsidRDefault="00A85E45" w:rsidP="00142640">
            <w:r>
              <w:t>22/I/2024</w:t>
            </w:r>
          </w:p>
        </w:tc>
        <w:tc>
          <w:tcPr>
            <w:tcW w:w="2552" w:type="dxa"/>
          </w:tcPr>
          <w:p w14:paraId="57A7CCCA" w14:textId="731C7B15" w:rsidR="00A85E45" w:rsidRDefault="00A85E45" w:rsidP="00550E11">
            <w:pPr>
              <w:jc w:val="center"/>
            </w:pPr>
            <w:r>
              <w:t>Fundacja Dla Pomników Pamięci „Miłorzęby”</w:t>
            </w:r>
          </w:p>
        </w:tc>
        <w:tc>
          <w:tcPr>
            <w:tcW w:w="4157" w:type="dxa"/>
          </w:tcPr>
          <w:p w14:paraId="5B68560B" w14:textId="229E46AC" w:rsidR="00A85E45" w:rsidRDefault="00A85E45" w:rsidP="00550E11">
            <w:pPr>
              <w:jc w:val="center"/>
            </w:pPr>
            <w:r>
              <w:t>Odkrywamy tajniki profesjonalnej konserwacji okien-pokazy warsztatu i praktyka dla każdego</w:t>
            </w:r>
          </w:p>
        </w:tc>
        <w:tc>
          <w:tcPr>
            <w:tcW w:w="1517" w:type="dxa"/>
          </w:tcPr>
          <w:p w14:paraId="4CB9DD14" w14:textId="260FCF57" w:rsidR="00A85E45" w:rsidRDefault="005C5D8C" w:rsidP="00550E11">
            <w:pPr>
              <w:jc w:val="center"/>
            </w:pPr>
            <w:r>
              <w:t>3 600,00</w:t>
            </w:r>
          </w:p>
        </w:tc>
      </w:tr>
    </w:tbl>
    <w:p w14:paraId="513CBC58" w14:textId="77777777" w:rsidR="00D272EC" w:rsidRDefault="00D272EC" w:rsidP="00550E11">
      <w:pPr>
        <w:pStyle w:val="Akapitzlist"/>
        <w:shd w:val="clear" w:color="auto" w:fill="FFFFFF"/>
        <w:spacing w:line="240" w:lineRule="auto"/>
        <w:ind w:left="0"/>
        <w:rPr>
          <w:rFonts w:cstheme="minorHAnsi"/>
          <w:b/>
        </w:rPr>
      </w:pPr>
    </w:p>
    <w:p w14:paraId="1AE9328D" w14:textId="40106D45" w:rsidR="00550E11" w:rsidRPr="004B29CF" w:rsidRDefault="00550E11" w:rsidP="00550E11">
      <w:pPr>
        <w:pStyle w:val="Akapitzlist"/>
        <w:shd w:val="clear" w:color="auto" w:fill="FFFFFF"/>
        <w:spacing w:line="240" w:lineRule="auto"/>
        <w:ind w:left="0"/>
        <w:rPr>
          <w:rFonts w:cstheme="minorHAnsi"/>
        </w:rPr>
      </w:pPr>
      <w:r w:rsidRPr="004B29CF">
        <w:rPr>
          <w:rFonts w:cstheme="minorHAnsi"/>
          <w:b/>
        </w:rPr>
        <w:t>Priorytet 3. Upowszechnianie i popularyzowanie kultury wśród mieszkańców Gminy Gietrzwałd oraz kultywowanie lokalnych tradycji i zwyczajów.</w:t>
      </w:r>
    </w:p>
    <w:p w14:paraId="7F45060A" w14:textId="77777777" w:rsidR="00550E11" w:rsidRPr="004B29CF" w:rsidRDefault="00550E11" w:rsidP="00550E11">
      <w:pPr>
        <w:pStyle w:val="Akapitzlist"/>
        <w:spacing w:line="240" w:lineRule="auto"/>
        <w:ind w:left="0"/>
        <w:jc w:val="both"/>
        <w:rPr>
          <w:rFonts w:cstheme="minorHAnsi"/>
        </w:rPr>
      </w:pPr>
    </w:p>
    <w:p w14:paraId="16059E07" w14:textId="77777777" w:rsidR="00550E11" w:rsidRPr="004B29CF" w:rsidRDefault="00550E11" w:rsidP="00550E11">
      <w:pPr>
        <w:pStyle w:val="Akapitzlist"/>
        <w:spacing w:line="240" w:lineRule="auto"/>
        <w:ind w:left="0"/>
        <w:jc w:val="both"/>
        <w:rPr>
          <w:rFonts w:cstheme="minorHAnsi"/>
        </w:rPr>
      </w:pPr>
      <w:r w:rsidRPr="004B29CF">
        <w:rPr>
          <w:rFonts w:cstheme="minorHAnsi"/>
          <w:b/>
        </w:rPr>
        <w:t>Zadanie 1.</w:t>
      </w:r>
      <w:r w:rsidRPr="004B29CF">
        <w:rPr>
          <w:rFonts w:cstheme="minorHAnsi"/>
        </w:rPr>
        <w:t xml:space="preserve"> Organizacja zajęć i wydarzeń o charakterze kulturalnym i rekreacyjnym nawiązujących do lokalnej tradycji lub promujących</w:t>
      </w:r>
      <w:r>
        <w:rPr>
          <w:rFonts w:cstheme="minorHAnsi"/>
        </w:rPr>
        <w:t xml:space="preserve"> kulturę i sztukę oraz animacja </w:t>
      </w:r>
      <w:r w:rsidRPr="004B29CF">
        <w:rPr>
          <w:rFonts w:cstheme="minorHAnsi"/>
        </w:rPr>
        <w:t>i prowadzenie amatorskiego ruchu artystyc</w:t>
      </w:r>
      <w:r>
        <w:rPr>
          <w:rFonts w:cstheme="minorHAnsi"/>
        </w:rPr>
        <w:t>znego i/lub twórczości ludowej.</w:t>
      </w:r>
    </w:p>
    <w:p w14:paraId="708C37B3" w14:textId="77777777" w:rsidR="00550E11" w:rsidRPr="00D272EC" w:rsidRDefault="00550E11" w:rsidP="00550E11">
      <w:pPr>
        <w:spacing w:line="240" w:lineRule="auto"/>
        <w:jc w:val="both"/>
        <w:rPr>
          <w:b/>
        </w:rPr>
      </w:pPr>
      <w:r w:rsidRPr="00D272EC">
        <w:rPr>
          <w:b/>
        </w:rPr>
        <w:t>Budżet zadania: 25 000,00 zł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1242"/>
        <w:gridCol w:w="2552"/>
        <w:gridCol w:w="4157"/>
        <w:gridCol w:w="1517"/>
      </w:tblGrid>
      <w:tr w:rsidR="00550E11" w:rsidRPr="00D97C13" w14:paraId="5C4B21F5" w14:textId="77777777" w:rsidTr="00550E11">
        <w:tc>
          <w:tcPr>
            <w:tcW w:w="1242" w:type="dxa"/>
            <w:vAlign w:val="center"/>
          </w:tcPr>
          <w:p w14:paraId="4E41C0F8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4B94B625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Oferent</w:t>
            </w:r>
          </w:p>
        </w:tc>
        <w:tc>
          <w:tcPr>
            <w:tcW w:w="4157" w:type="dxa"/>
            <w:vAlign w:val="center"/>
          </w:tcPr>
          <w:p w14:paraId="231C914B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Tytuł zadania</w:t>
            </w:r>
          </w:p>
        </w:tc>
        <w:tc>
          <w:tcPr>
            <w:tcW w:w="1517" w:type="dxa"/>
            <w:vAlign w:val="center"/>
          </w:tcPr>
          <w:p w14:paraId="19FEBAA6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Wnioskowana dotacja (PLN)</w:t>
            </w:r>
          </w:p>
        </w:tc>
      </w:tr>
      <w:tr w:rsidR="002F0CC0" w:rsidRPr="00D97C13" w14:paraId="083D7AF0" w14:textId="77777777" w:rsidTr="00550E11">
        <w:tc>
          <w:tcPr>
            <w:tcW w:w="1242" w:type="dxa"/>
          </w:tcPr>
          <w:p w14:paraId="4962A1EC" w14:textId="6CF6C972" w:rsidR="002F0CC0" w:rsidRPr="00D97C13" w:rsidRDefault="00D272EC" w:rsidP="002F0CC0">
            <w:pPr>
              <w:jc w:val="center"/>
            </w:pPr>
            <w:r>
              <w:t>12</w:t>
            </w:r>
            <w:r w:rsidR="002F0CC0">
              <w:t>/I/202</w:t>
            </w:r>
            <w:r>
              <w:t>4</w:t>
            </w:r>
          </w:p>
        </w:tc>
        <w:tc>
          <w:tcPr>
            <w:tcW w:w="2552" w:type="dxa"/>
          </w:tcPr>
          <w:p w14:paraId="67EAC67B" w14:textId="429FBA9B" w:rsidR="002F0CC0" w:rsidRPr="00D97C13" w:rsidRDefault="00C56B9B" w:rsidP="002F0CC0">
            <w:pPr>
              <w:jc w:val="center"/>
            </w:pPr>
            <w:r>
              <w:t>Fundacja „Kocham Tańczyć”</w:t>
            </w:r>
          </w:p>
        </w:tc>
        <w:tc>
          <w:tcPr>
            <w:tcW w:w="4157" w:type="dxa"/>
          </w:tcPr>
          <w:p w14:paraId="34CD3E2B" w14:textId="10611483" w:rsidR="002F0CC0" w:rsidRPr="00D97C13" w:rsidRDefault="00D272EC" w:rsidP="002F0CC0">
            <w:pPr>
              <w:jc w:val="center"/>
            </w:pPr>
            <w:r>
              <w:t>Taniec ludowy dla dzieci</w:t>
            </w:r>
          </w:p>
        </w:tc>
        <w:tc>
          <w:tcPr>
            <w:tcW w:w="1517" w:type="dxa"/>
          </w:tcPr>
          <w:p w14:paraId="40D6B729" w14:textId="44E7DE5C" w:rsidR="002F0CC0" w:rsidRPr="00D97C13" w:rsidRDefault="00D272EC" w:rsidP="002F0CC0">
            <w:pPr>
              <w:jc w:val="center"/>
            </w:pPr>
            <w:r>
              <w:t>7 670,</w:t>
            </w:r>
            <w:r w:rsidR="002F0CC0">
              <w:t>00</w:t>
            </w:r>
          </w:p>
        </w:tc>
      </w:tr>
      <w:tr w:rsidR="00550E11" w:rsidRPr="00D97C13" w14:paraId="23D7E68E" w14:textId="77777777" w:rsidTr="00550E11">
        <w:tc>
          <w:tcPr>
            <w:tcW w:w="1242" w:type="dxa"/>
          </w:tcPr>
          <w:p w14:paraId="39A1F0E6" w14:textId="11D50EBD" w:rsidR="00550E11" w:rsidRPr="00D97C13" w:rsidRDefault="00D272EC" w:rsidP="00550E11">
            <w:pPr>
              <w:jc w:val="center"/>
            </w:pPr>
            <w:r>
              <w:t>13</w:t>
            </w:r>
            <w:r w:rsidR="001B6C29">
              <w:t>/I/202</w:t>
            </w:r>
            <w:r>
              <w:t>4</w:t>
            </w:r>
          </w:p>
        </w:tc>
        <w:tc>
          <w:tcPr>
            <w:tcW w:w="2552" w:type="dxa"/>
          </w:tcPr>
          <w:p w14:paraId="14A38BBD" w14:textId="1DF34F3C" w:rsidR="00550E11" w:rsidRPr="00D97C13" w:rsidRDefault="00D272EC" w:rsidP="00550E11">
            <w:pPr>
              <w:jc w:val="center"/>
            </w:pPr>
            <w:r>
              <w:t>Stowarzyszenie Woryty</w:t>
            </w:r>
          </w:p>
        </w:tc>
        <w:tc>
          <w:tcPr>
            <w:tcW w:w="4157" w:type="dxa"/>
          </w:tcPr>
          <w:p w14:paraId="61347F84" w14:textId="7606517D" w:rsidR="00550E11" w:rsidRPr="00D97C13" w:rsidRDefault="00D272EC" w:rsidP="005C5D8C">
            <w:pPr>
              <w:jc w:val="center"/>
            </w:pPr>
            <w:r>
              <w:t>Święto Woryt</w:t>
            </w:r>
          </w:p>
        </w:tc>
        <w:tc>
          <w:tcPr>
            <w:tcW w:w="1517" w:type="dxa"/>
          </w:tcPr>
          <w:p w14:paraId="360CCB16" w14:textId="3FBA0319" w:rsidR="00550E11" w:rsidRPr="00D97C13" w:rsidRDefault="00D272EC" w:rsidP="00550E11">
            <w:pPr>
              <w:jc w:val="center"/>
            </w:pPr>
            <w:r>
              <w:t>5 000,00</w:t>
            </w:r>
          </w:p>
        </w:tc>
      </w:tr>
      <w:tr w:rsidR="008E644F" w:rsidRPr="00D97C13" w14:paraId="14A03E51" w14:textId="77777777" w:rsidTr="00550E11">
        <w:tc>
          <w:tcPr>
            <w:tcW w:w="1242" w:type="dxa"/>
          </w:tcPr>
          <w:p w14:paraId="5F6B4A71" w14:textId="1CB12ACC" w:rsidR="008E644F" w:rsidRDefault="00D272EC" w:rsidP="00550E11">
            <w:pPr>
              <w:jc w:val="center"/>
            </w:pPr>
            <w:r>
              <w:t>1</w:t>
            </w:r>
            <w:r w:rsidR="0073554D">
              <w:t>4</w:t>
            </w:r>
            <w:r w:rsidR="008E644F">
              <w:t>/I/202</w:t>
            </w:r>
            <w:r>
              <w:t>4</w:t>
            </w:r>
          </w:p>
        </w:tc>
        <w:tc>
          <w:tcPr>
            <w:tcW w:w="2552" w:type="dxa"/>
          </w:tcPr>
          <w:p w14:paraId="3213CCFC" w14:textId="6CA1DD95" w:rsidR="008E644F" w:rsidRDefault="008E644F" w:rsidP="00550E11">
            <w:pPr>
              <w:jc w:val="center"/>
            </w:pPr>
            <w:r>
              <w:t>S</w:t>
            </w:r>
            <w:r w:rsidR="00D272EC">
              <w:t>towarzyszenie Kulturalno-Sportowe</w:t>
            </w:r>
            <w:r w:rsidR="002F2E99">
              <w:t xml:space="preserve"> ,,DIAMENT’’</w:t>
            </w:r>
          </w:p>
        </w:tc>
        <w:tc>
          <w:tcPr>
            <w:tcW w:w="4157" w:type="dxa"/>
          </w:tcPr>
          <w:p w14:paraId="3CABA3A8" w14:textId="7DE1A330" w:rsidR="008E644F" w:rsidRDefault="002F2E99" w:rsidP="005C5D8C">
            <w:pPr>
              <w:tabs>
                <w:tab w:val="left" w:pos="180"/>
              </w:tabs>
              <w:jc w:val="center"/>
            </w:pPr>
            <w:r>
              <w:t>Festyn rodzinny</w:t>
            </w:r>
          </w:p>
        </w:tc>
        <w:tc>
          <w:tcPr>
            <w:tcW w:w="1517" w:type="dxa"/>
          </w:tcPr>
          <w:p w14:paraId="1FB24225" w14:textId="19D39B4D" w:rsidR="008E644F" w:rsidRDefault="0073554D" w:rsidP="0073554D">
            <w:pPr>
              <w:jc w:val="center"/>
            </w:pPr>
            <w:r>
              <w:t>8</w:t>
            </w:r>
            <w:r w:rsidR="00A85E45">
              <w:t xml:space="preserve"> </w:t>
            </w:r>
            <w:r>
              <w:t>000,00</w:t>
            </w:r>
          </w:p>
        </w:tc>
      </w:tr>
      <w:tr w:rsidR="0073554D" w:rsidRPr="00D97C13" w14:paraId="28FF6255" w14:textId="77777777" w:rsidTr="00550E11">
        <w:tc>
          <w:tcPr>
            <w:tcW w:w="1242" w:type="dxa"/>
          </w:tcPr>
          <w:p w14:paraId="001D404F" w14:textId="211D913F" w:rsidR="0073554D" w:rsidRDefault="00A85E45" w:rsidP="00550E11">
            <w:pPr>
              <w:jc w:val="center"/>
            </w:pPr>
            <w:r>
              <w:t>17/I/2024</w:t>
            </w:r>
          </w:p>
        </w:tc>
        <w:tc>
          <w:tcPr>
            <w:tcW w:w="2552" w:type="dxa"/>
          </w:tcPr>
          <w:p w14:paraId="7D38BA36" w14:textId="31E79206" w:rsidR="0073554D" w:rsidRDefault="00A85E45" w:rsidP="00550E11">
            <w:pPr>
              <w:jc w:val="center"/>
            </w:pPr>
            <w:r>
              <w:t>Stowarzyszenie Gmina Pełna Cudów</w:t>
            </w:r>
          </w:p>
        </w:tc>
        <w:tc>
          <w:tcPr>
            <w:tcW w:w="4157" w:type="dxa"/>
          </w:tcPr>
          <w:p w14:paraId="044CAD92" w14:textId="196D373B" w:rsidR="0073554D" w:rsidRDefault="00A85E45" w:rsidP="005C5D8C">
            <w:pPr>
              <w:tabs>
                <w:tab w:val="left" w:pos="180"/>
              </w:tabs>
              <w:jc w:val="center"/>
            </w:pPr>
            <w:r>
              <w:t>Płośnickie Ogólnopolskie Lato Teatralne</w:t>
            </w:r>
          </w:p>
        </w:tc>
        <w:tc>
          <w:tcPr>
            <w:tcW w:w="1517" w:type="dxa"/>
          </w:tcPr>
          <w:p w14:paraId="0CAB76F6" w14:textId="65F9A4A6" w:rsidR="0073554D" w:rsidRDefault="00A85E45" w:rsidP="0073554D">
            <w:pPr>
              <w:jc w:val="center"/>
            </w:pPr>
            <w:r>
              <w:t>6 000,00</w:t>
            </w:r>
          </w:p>
        </w:tc>
      </w:tr>
      <w:tr w:rsidR="00A85E45" w:rsidRPr="00D97C13" w14:paraId="1164AF21" w14:textId="77777777" w:rsidTr="00550E11">
        <w:tc>
          <w:tcPr>
            <w:tcW w:w="1242" w:type="dxa"/>
          </w:tcPr>
          <w:p w14:paraId="3D76DBEF" w14:textId="406203D5" w:rsidR="00A85E45" w:rsidRDefault="00A85E45" w:rsidP="00550E11">
            <w:pPr>
              <w:jc w:val="center"/>
            </w:pPr>
            <w:r>
              <w:t>20/I/2024</w:t>
            </w:r>
          </w:p>
        </w:tc>
        <w:tc>
          <w:tcPr>
            <w:tcW w:w="2552" w:type="dxa"/>
          </w:tcPr>
          <w:p w14:paraId="13E02F07" w14:textId="0B39CD89" w:rsidR="00A85E45" w:rsidRDefault="00A85E45" w:rsidP="00550E11">
            <w:pPr>
              <w:jc w:val="center"/>
            </w:pPr>
            <w:r>
              <w:t>Stowarzyszenie Gmina Pełna Cudów</w:t>
            </w:r>
          </w:p>
        </w:tc>
        <w:tc>
          <w:tcPr>
            <w:tcW w:w="4157" w:type="dxa"/>
          </w:tcPr>
          <w:p w14:paraId="1A78D2CC" w14:textId="5E46FA56" w:rsidR="00A85E45" w:rsidRDefault="00A85E45" w:rsidP="005C5D8C">
            <w:pPr>
              <w:tabs>
                <w:tab w:val="left" w:pos="180"/>
              </w:tabs>
              <w:jc w:val="center"/>
            </w:pPr>
            <w:r>
              <w:t>Wirtualna wycieczka po Gietrzwałdzie</w:t>
            </w:r>
          </w:p>
        </w:tc>
        <w:tc>
          <w:tcPr>
            <w:tcW w:w="1517" w:type="dxa"/>
          </w:tcPr>
          <w:p w14:paraId="283B98E1" w14:textId="352E5FAE" w:rsidR="00A85E45" w:rsidRDefault="00A85E45" w:rsidP="0073554D">
            <w:pPr>
              <w:jc w:val="center"/>
            </w:pPr>
            <w:r>
              <w:t>6 000,00</w:t>
            </w:r>
          </w:p>
        </w:tc>
      </w:tr>
      <w:tr w:rsidR="00A85E45" w:rsidRPr="00D97C13" w14:paraId="044D8C12" w14:textId="77777777" w:rsidTr="00550E11">
        <w:tc>
          <w:tcPr>
            <w:tcW w:w="1242" w:type="dxa"/>
          </w:tcPr>
          <w:p w14:paraId="0FF8CC51" w14:textId="66A5DE78" w:rsidR="00A85E45" w:rsidRDefault="00A85E45" w:rsidP="00550E11">
            <w:pPr>
              <w:jc w:val="center"/>
            </w:pPr>
            <w:r>
              <w:t xml:space="preserve">21/I/2024 </w:t>
            </w:r>
          </w:p>
        </w:tc>
        <w:tc>
          <w:tcPr>
            <w:tcW w:w="2552" w:type="dxa"/>
          </w:tcPr>
          <w:p w14:paraId="56C2FC7E" w14:textId="045497C2" w:rsidR="00A85E45" w:rsidRDefault="00A85E45" w:rsidP="00550E11">
            <w:pPr>
              <w:jc w:val="center"/>
            </w:pPr>
            <w:r>
              <w:t>Parafia Ewangelicko-Augsburska w Ostródzie</w:t>
            </w:r>
          </w:p>
        </w:tc>
        <w:tc>
          <w:tcPr>
            <w:tcW w:w="4157" w:type="dxa"/>
          </w:tcPr>
          <w:p w14:paraId="115D490A" w14:textId="5AF9DD0F" w:rsidR="00A85E45" w:rsidRDefault="00A85E45" w:rsidP="005C5D8C">
            <w:pPr>
              <w:tabs>
                <w:tab w:val="left" w:pos="180"/>
              </w:tabs>
              <w:jc w:val="center"/>
            </w:pPr>
            <w:r>
              <w:t>Mazurskie Święto Żniw w Łęgutach</w:t>
            </w:r>
          </w:p>
        </w:tc>
        <w:tc>
          <w:tcPr>
            <w:tcW w:w="1517" w:type="dxa"/>
          </w:tcPr>
          <w:p w14:paraId="42C7C140" w14:textId="592DB4AF" w:rsidR="00A85E45" w:rsidRDefault="00A85E45" w:rsidP="0073554D">
            <w:pPr>
              <w:jc w:val="center"/>
            </w:pPr>
            <w:r>
              <w:t>6 300,00</w:t>
            </w:r>
          </w:p>
        </w:tc>
      </w:tr>
      <w:tr w:rsidR="00A85E45" w:rsidRPr="00D97C13" w14:paraId="6B8D5CDB" w14:textId="77777777" w:rsidTr="00550E11">
        <w:tc>
          <w:tcPr>
            <w:tcW w:w="1242" w:type="dxa"/>
          </w:tcPr>
          <w:p w14:paraId="3D490132" w14:textId="70DC04A3" w:rsidR="00A85E45" w:rsidRDefault="005C5D8C" w:rsidP="00550E11">
            <w:pPr>
              <w:jc w:val="center"/>
            </w:pPr>
            <w:r>
              <w:lastRenderedPageBreak/>
              <w:t>23/I/2024</w:t>
            </w:r>
          </w:p>
        </w:tc>
        <w:tc>
          <w:tcPr>
            <w:tcW w:w="2552" w:type="dxa"/>
          </w:tcPr>
          <w:p w14:paraId="34BFC0EB" w14:textId="4C2F5C7A" w:rsidR="00A85E45" w:rsidRDefault="005C5D8C" w:rsidP="00550E11">
            <w:pPr>
              <w:jc w:val="center"/>
            </w:pPr>
            <w:r>
              <w:t>Fundacja Dla Pomników Pamięci „Miłorzęby”</w:t>
            </w:r>
          </w:p>
        </w:tc>
        <w:tc>
          <w:tcPr>
            <w:tcW w:w="4157" w:type="dxa"/>
          </w:tcPr>
          <w:p w14:paraId="3B58C479" w14:textId="5E8A67CF" w:rsidR="00A85E45" w:rsidRDefault="005C5D8C" w:rsidP="005C5D8C">
            <w:pPr>
              <w:tabs>
                <w:tab w:val="left" w:pos="180"/>
              </w:tabs>
              <w:jc w:val="center"/>
            </w:pPr>
            <w:r>
              <w:t>Notes do czytania GIETRZWAŁD – opracowanie materiału wydawniczego do książki promującej Gietrzwałd wydanej w serii książek o miejscach ważnych w regionie.</w:t>
            </w:r>
          </w:p>
        </w:tc>
        <w:tc>
          <w:tcPr>
            <w:tcW w:w="1517" w:type="dxa"/>
          </w:tcPr>
          <w:p w14:paraId="57762C46" w14:textId="26D1E205" w:rsidR="00A85E45" w:rsidRDefault="005C5D8C" w:rsidP="0073554D">
            <w:pPr>
              <w:jc w:val="center"/>
            </w:pPr>
            <w:r>
              <w:t>4 500,00</w:t>
            </w:r>
          </w:p>
        </w:tc>
      </w:tr>
    </w:tbl>
    <w:p w14:paraId="33EE7DD2" w14:textId="77777777" w:rsidR="00D272EC" w:rsidRDefault="00D272EC" w:rsidP="00550E11">
      <w:pPr>
        <w:pStyle w:val="Akapitzlist"/>
        <w:shd w:val="clear" w:color="auto" w:fill="FFFFFF"/>
        <w:spacing w:line="240" w:lineRule="auto"/>
        <w:ind w:left="0"/>
        <w:rPr>
          <w:rFonts w:cstheme="minorHAnsi"/>
          <w:b/>
        </w:rPr>
      </w:pPr>
    </w:p>
    <w:p w14:paraId="2A86FC99" w14:textId="2212525D" w:rsidR="00550E11" w:rsidRDefault="00550E11" w:rsidP="00550E11">
      <w:pPr>
        <w:pStyle w:val="Akapitzlist"/>
        <w:shd w:val="clear" w:color="auto" w:fill="FFFFFF"/>
        <w:spacing w:line="240" w:lineRule="auto"/>
        <w:ind w:left="0"/>
        <w:rPr>
          <w:rFonts w:cstheme="minorHAnsi"/>
        </w:rPr>
      </w:pPr>
      <w:r w:rsidRPr="004B29CF">
        <w:rPr>
          <w:rFonts w:cstheme="minorHAnsi"/>
          <w:b/>
        </w:rPr>
        <w:t>Zadanie 2.</w:t>
      </w:r>
      <w:r w:rsidRPr="004B29CF">
        <w:rPr>
          <w:rFonts w:cstheme="minorHAnsi"/>
        </w:rPr>
        <w:t xml:space="preserve"> Kultywowanie lokalnej tradycji i współpracy międzynarodowej poprzez organizację imprezy Mecz „Polska – Niemcy”.</w:t>
      </w:r>
    </w:p>
    <w:p w14:paraId="1795506D" w14:textId="0863B29F" w:rsidR="00550E11" w:rsidRPr="00D272EC" w:rsidRDefault="00550E11" w:rsidP="00550E11">
      <w:pPr>
        <w:spacing w:line="240" w:lineRule="auto"/>
        <w:jc w:val="both"/>
        <w:rPr>
          <w:b/>
        </w:rPr>
      </w:pPr>
      <w:r w:rsidRPr="00D272EC">
        <w:rPr>
          <w:b/>
        </w:rPr>
        <w:t xml:space="preserve">Budżet zadania: </w:t>
      </w:r>
      <w:r w:rsidR="00142640" w:rsidRPr="00D272EC">
        <w:rPr>
          <w:b/>
        </w:rPr>
        <w:t>2</w:t>
      </w:r>
      <w:r w:rsidRPr="00D272EC">
        <w:rPr>
          <w:b/>
        </w:rPr>
        <w:t>2 000,00 zł</w:t>
      </w:r>
    </w:p>
    <w:tbl>
      <w:tblPr>
        <w:tblStyle w:val="Tabela-Siatka"/>
        <w:tblW w:w="9468" w:type="dxa"/>
        <w:tblLook w:val="04A0" w:firstRow="1" w:lastRow="0" w:firstColumn="1" w:lastColumn="0" w:noHBand="0" w:noVBand="1"/>
      </w:tblPr>
      <w:tblGrid>
        <w:gridCol w:w="1242"/>
        <w:gridCol w:w="2552"/>
        <w:gridCol w:w="4157"/>
        <w:gridCol w:w="1517"/>
      </w:tblGrid>
      <w:tr w:rsidR="00550E11" w:rsidRPr="00D97C13" w14:paraId="2B4B0BBC" w14:textId="77777777" w:rsidTr="00550E11">
        <w:tc>
          <w:tcPr>
            <w:tcW w:w="1242" w:type="dxa"/>
            <w:vAlign w:val="center"/>
          </w:tcPr>
          <w:p w14:paraId="563B2D14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Numer Oferty</w:t>
            </w:r>
          </w:p>
        </w:tc>
        <w:tc>
          <w:tcPr>
            <w:tcW w:w="2552" w:type="dxa"/>
            <w:vAlign w:val="center"/>
          </w:tcPr>
          <w:p w14:paraId="373D3D0C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Oferent</w:t>
            </w:r>
          </w:p>
        </w:tc>
        <w:tc>
          <w:tcPr>
            <w:tcW w:w="4157" w:type="dxa"/>
            <w:vAlign w:val="center"/>
          </w:tcPr>
          <w:p w14:paraId="435BB499" w14:textId="77777777" w:rsidR="00550E11" w:rsidRPr="00D97C13" w:rsidRDefault="00550E11" w:rsidP="00550E11">
            <w:pPr>
              <w:jc w:val="center"/>
              <w:rPr>
                <w:b/>
              </w:rPr>
            </w:pPr>
            <w:r w:rsidRPr="00D97C13">
              <w:rPr>
                <w:b/>
              </w:rPr>
              <w:t>Tytuł zadania</w:t>
            </w:r>
          </w:p>
        </w:tc>
        <w:tc>
          <w:tcPr>
            <w:tcW w:w="1517" w:type="dxa"/>
            <w:vAlign w:val="center"/>
          </w:tcPr>
          <w:p w14:paraId="302C371C" w14:textId="77777777" w:rsidR="00550E11" w:rsidRPr="00D97C13" w:rsidRDefault="00550E11" w:rsidP="00550E11">
            <w:pPr>
              <w:jc w:val="center"/>
              <w:rPr>
                <w:b/>
              </w:rPr>
            </w:pPr>
            <w:r>
              <w:rPr>
                <w:b/>
              </w:rPr>
              <w:t>Wnioskowana dotacja (PLN)</w:t>
            </w:r>
          </w:p>
        </w:tc>
      </w:tr>
      <w:tr w:rsidR="00550E11" w:rsidRPr="00D97C13" w14:paraId="632C1DE3" w14:textId="77777777" w:rsidTr="00550E11">
        <w:tc>
          <w:tcPr>
            <w:tcW w:w="1242" w:type="dxa"/>
          </w:tcPr>
          <w:p w14:paraId="790DE79C" w14:textId="0F635519" w:rsidR="00550E11" w:rsidRPr="00D97C13" w:rsidRDefault="00D272EC" w:rsidP="00550E11">
            <w:pPr>
              <w:jc w:val="center"/>
            </w:pPr>
            <w:r>
              <w:t>1</w:t>
            </w:r>
            <w:r w:rsidR="0073554D">
              <w:t>5</w:t>
            </w:r>
            <w:r w:rsidR="00004FC9">
              <w:t>/I/202</w:t>
            </w:r>
            <w:r>
              <w:t>4</w:t>
            </w:r>
          </w:p>
        </w:tc>
        <w:tc>
          <w:tcPr>
            <w:tcW w:w="2552" w:type="dxa"/>
          </w:tcPr>
          <w:p w14:paraId="257B5458" w14:textId="5C3A522E" w:rsidR="00550E11" w:rsidRPr="00D97C13" w:rsidRDefault="00D272EC" w:rsidP="00550E11">
            <w:pPr>
              <w:jc w:val="center"/>
            </w:pPr>
            <w:r>
              <w:t xml:space="preserve">Stowarzyszenie Kulturalno-Sportowe </w:t>
            </w:r>
            <w:r w:rsidR="00550E11">
              <w:t>„DIAMENT”</w:t>
            </w:r>
          </w:p>
        </w:tc>
        <w:tc>
          <w:tcPr>
            <w:tcW w:w="4157" w:type="dxa"/>
          </w:tcPr>
          <w:p w14:paraId="075F7370" w14:textId="5CD8A292" w:rsidR="00550E11" w:rsidRPr="00D97C13" w:rsidRDefault="00004FC9" w:rsidP="00550E11">
            <w:pPr>
              <w:jc w:val="center"/>
            </w:pPr>
            <w:r>
              <w:t>XXX</w:t>
            </w:r>
            <w:r w:rsidR="00543E08">
              <w:t>I</w:t>
            </w:r>
            <w:r w:rsidR="00C56B9B">
              <w:t>I</w:t>
            </w:r>
            <w:r w:rsidR="0073554D">
              <w:t>I</w:t>
            </w:r>
            <w:r>
              <w:t xml:space="preserve"> mecz Polska – Niemcy</w:t>
            </w:r>
            <w:r w:rsidR="00543E08">
              <w:t xml:space="preserve"> </w:t>
            </w:r>
          </w:p>
        </w:tc>
        <w:tc>
          <w:tcPr>
            <w:tcW w:w="1517" w:type="dxa"/>
          </w:tcPr>
          <w:p w14:paraId="73DC3D64" w14:textId="4521E0CD" w:rsidR="00550E11" w:rsidRPr="00D97C13" w:rsidRDefault="00D272EC" w:rsidP="00550E11">
            <w:pPr>
              <w:jc w:val="center"/>
            </w:pPr>
            <w:r>
              <w:t>22 000</w:t>
            </w:r>
            <w:r w:rsidR="00CA283A">
              <w:t>,00</w:t>
            </w:r>
          </w:p>
        </w:tc>
      </w:tr>
    </w:tbl>
    <w:p w14:paraId="2E837158" w14:textId="77777777" w:rsidR="001B6C29" w:rsidRDefault="001B6C29" w:rsidP="00C65B70">
      <w:pPr>
        <w:spacing w:line="240" w:lineRule="auto"/>
        <w:rPr>
          <w:rFonts w:cs="Times New Roman"/>
          <w:i/>
        </w:rPr>
      </w:pPr>
    </w:p>
    <w:p w14:paraId="03A01BAF" w14:textId="2331D4E7" w:rsidR="00D97C13" w:rsidRDefault="00C65B70" w:rsidP="00C65B70">
      <w:pPr>
        <w:spacing w:line="240" w:lineRule="auto"/>
        <w:rPr>
          <w:rFonts w:cs="Times New Roman"/>
          <w:i/>
        </w:rPr>
      </w:pPr>
      <w:r w:rsidRPr="00D57FE4">
        <w:rPr>
          <w:rFonts w:cs="Times New Roman"/>
          <w:i/>
        </w:rPr>
        <w:t>Sporządziła:</w:t>
      </w:r>
      <w:r w:rsidR="00D57FE4" w:rsidRPr="00D57FE4">
        <w:rPr>
          <w:rFonts w:cs="Times New Roman"/>
          <w:i/>
        </w:rPr>
        <w:br/>
      </w:r>
      <w:r w:rsidR="00D272EC">
        <w:rPr>
          <w:rFonts w:cs="Times New Roman"/>
          <w:i/>
        </w:rPr>
        <w:t>Magdalena Karpiak</w:t>
      </w:r>
      <w:r w:rsidRPr="00D57FE4">
        <w:rPr>
          <w:rFonts w:cs="Times New Roman"/>
          <w:i/>
        </w:rPr>
        <w:t xml:space="preserve">, </w:t>
      </w:r>
      <w:r w:rsidR="00D272EC">
        <w:rPr>
          <w:rFonts w:cs="Times New Roman"/>
          <w:i/>
        </w:rPr>
        <w:t>Inspektor Referatu Rozwoju Społecznego</w:t>
      </w:r>
      <w:r w:rsidR="001B6C29">
        <w:rPr>
          <w:rFonts w:cs="Times New Roman"/>
          <w:i/>
        </w:rPr>
        <w:br/>
        <w:t xml:space="preserve">Gietrzwałd </w:t>
      </w:r>
      <w:r w:rsidR="00D272EC">
        <w:rPr>
          <w:rFonts w:cs="Times New Roman"/>
          <w:i/>
        </w:rPr>
        <w:t>21.02</w:t>
      </w:r>
      <w:r w:rsidR="001B6C29">
        <w:rPr>
          <w:rFonts w:cs="Times New Roman"/>
          <w:i/>
        </w:rPr>
        <w:t>.202</w:t>
      </w:r>
      <w:r w:rsidR="00D272EC">
        <w:rPr>
          <w:rFonts w:cs="Times New Roman"/>
          <w:i/>
        </w:rPr>
        <w:t xml:space="preserve">4 </w:t>
      </w:r>
      <w:r w:rsidR="00D97C13" w:rsidRPr="00D57FE4">
        <w:rPr>
          <w:rFonts w:cs="Times New Roman"/>
          <w:i/>
        </w:rPr>
        <w:t>r.</w:t>
      </w:r>
    </w:p>
    <w:p w14:paraId="70F9923D" w14:textId="77777777" w:rsidR="00FC3877" w:rsidRDefault="00FC3877" w:rsidP="00C65B70">
      <w:pPr>
        <w:spacing w:line="240" w:lineRule="auto"/>
        <w:rPr>
          <w:rFonts w:cs="Times New Roman"/>
          <w:i/>
        </w:rPr>
      </w:pPr>
    </w:p>
    <w:p w14:paraId="1BFC9166" w14:textId="0E36A75F" w:rsidR="00FC3877" w:rsidRPr="00D57FE4" w:rsidRDefault="00FC3877" w:rsidP="00C65B70">
      <w:pPr>
        <w:spacing w:line="240" w:lineRule="auto"/>
        <w:rPr>
          <w:rFonts w:cs="Times New Roman"/>
          <w:i/>
        </w:rPr>
      </w:pPr>
    </w:p>
    <w:sectPr w:rsidR="00FC3877" w:rsidRPr="00D57FE4" w:rsidSect="00D272EC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1E93" w14:textId="77777777" w:rsidR="00C56B9B" w:rsidRDefault="00C56B9B" w:rsidP="00C56B9B">
      <w:pPr>
        <w:spacing w:after="0" w:line="240" w:lineRule="auto"/>
      </w:pPr>
      <w:r>
        <w:separator/>
      </w:r>
    </w:p>
  </w:endnote>
  <w:endnote w:type="continuationSeparator" w:id="0">
    <w:p w14:paraId="1A8DAE99" w14:textId="77777777" w:rsidR="00C56B9B" w:rsidRDefault="00C56B9B" w:rsidP="00C5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E19FC" w14:textId="77777777" w:rsidR="00C56B9B" w:rsidRDefault="00C56B9B" w:rsidP="00C56B9B">
      <w:pPr>
        <w:spacing w:after="0" w:line="240" w:lineRule="auto"/>
      </w:pPr>
      <w:r>
        <w:separator/>
      </w:r>
    </w:p>
  </w:footnote>
  <w:footnote w:type="continuationSeparator" w:id="0">
    <w:p w14:paraId="1D0252C3" w14:textId="77777777" w:rsidR="00C56B9B" w:rsidRDefault="00C56B9B" w:rsidP="00C56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D07"/>
    <w:multiLevelType w:val="hybridMultilevel"/>
    <w:tmpl w:val="20085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68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D90"/>
    <w:rsid w:val="00004FC9"/>
    <w:rsid w:val="000E6FE9"/>
    <w:rsid w:val="000F1F9A"/>
    <w:rsid w:val="00127F10"/>
    <w:rsid w:val="00142640"/>
    <w:rsid w:val="00164F0A"/>
    <w:rsid w:val="001A084B"/>
    <w:rsid w:val="001B6C29"/>
    <w:rsid w:val="0020653C"/>
    <w:rsid w:val="002F0CC0"/>
    <w:rsid w:val="002F2E99"/>
    <w:rsid w:val="0039356B"/>
    <w:rsid w:val="003A1BF8"/>
    <w:rsid w:val="00482884"/>
    <w:rsid w:val="004F7196"/>
    <w:rsid w:val="00543E08"/>
    <w:rsid w:val="00547302"/>
    <w:rsid w:val="00550E11"/>
    <w:rsid w:val="00554766"/>
    <w:rsid w:val="0057273C"/>
    <w:rsid w:val="005C5D8C"/>
    <w:rsid w:val="005F1CE4"/>
    <w:rsid w:val="00676A23"/>
    <w:rsid w:val="006D7511"/>
    <w:rsid w:val="00731508"/>
    <w:rsid w:val="0073554D"/>
    <w:rsid w:val="00736B53"/>
    <w:rsid w:val="00751857"/>
    <w:rsid w:val="0075254B"/>
    <w:rsid w:val="007A6820"/>
    <w:rsid w:val="00802D15"/>
    <w:rsid w:val="00830299"/>
    <w:rsid w:val="0083768C"/>
    <w:rsid w:val="00882FAE"/>
    <w:rsid w:val="008A5268"/>
    <w:rsid w:val="008E644F"/>
    <w:rsid w:val="009418B2"/>
    <w:rsid w:val="00977965"/>
    <w:rsid w:val="00A85E45"/>
    <w:rsid w:val="00AE1C73"/>
    <w:rsid w:val="00B052F3"/>
    <w:rsid w:val="00B12291"/>
    <w:rsid w:val="00B43D90"/>
    <w:rsid w:val="00BB563A"/>
    <w:rsid w:val="00BE6F8E"/>
    <w:rsid w:val="00C229CC"/>
    <w:rsid w:val="00C56B9B"/>
    <w:rsid w:val="00C65B70"/>
    <w:rsid w:val="00CA283A"/>
    <w:rsid w:val="00CC195C"/>
    <w:rsid w:val="00D272EC"/>
    <w:rsid w:val="00D57FE4"/>
    <w:rsid w:val="00D60836"/>
    <w:rsid w:val="00D97064"/>
    <w:rsid w:val="00D97C13"/>
    <w:rsid w:val="00DD4A61"/>
    <w:rsid w:val="00FC3877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2B4B"/>
  <w15:docId w15:val="{6AD6D14C-FCA2-4EB6-BE73-006B77E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2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43D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273C"/>
    <w:rPr>
      <w:color w:val="0000FF"/>
      <w:u w:val="single"/>
    </w:rPr>
  </w:style>
  <w:style w:type="table" w:styleId="Tabela-Siatka">
    <w:name w:val="Table Grid"/>
    <w:basedOn w:val="Standardowy"/>
    <w:uiPriority w:val="59"/>
    <w:rsid w:val="00D97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F1F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550E11"/>
  </w:style>
  <w:style w:type="paragraph" w:styleId="Tekstdymka">
    <w:name w:val="Balloon Text"/>
    <w:basedOn w:val="Normalny"/>
    <w:link w:val="TekstdymkaZnak"/>
    <w:uiPriority w:val="99"/>
    <w:semiHidden/>
    <w:unhideWhenUsed/>
    <w:rsid w:val="001B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B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B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B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Zabłocka Agnieszka</dc:creator>
  <cp:lastModifiedBy>Magdalena Karpiak</cp:lastModifiedBy>
  <cp:revision>5</cp:revision>
  <cp:lastPrinted>2021-04-22T11:28:00Z</cp:lastPrinted>
  <dcterms:created xsi:type="dcterms:W3CDTF">2024-02-15T13:39:00Z</dcterms:created>
  <dcterms:modified xsi:type="dcterms:W3CDTF">2024-02-22T11:07:00Z</dcterms:modified>
</cp:coreProperties>
</file>